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zlog 1.2.15</w:t>
      </w:r>
    </w:p>
    <w:p>
      <w:pPr/>
      <w:r>
        <w:rPr>
          <w:rStyle w:val="a0"/>
          <w:rFonts w:ascii="Arial" w:hAnsi="Arial"/>
          <w:b/>
        </w:rPr>
        <w:t xml:space="preserve">Copyright notice: </w:t>
      </w:r>
    </w:p>
    <w:p>
      <w:pPr/>
      <w:r>
        <w:rPr>
          <w:rStyle w:val="a0"/>
          <w:rFonts w:ascii="宋体" w:hAnsi="宋体"/>
          <w:sz w:val="22"/>
        </w:rPr>
        <w:t>Copyright (C) 2011 by Hardy Simpson &lt;HardySimpson@gmail.com&gt;</w:t>
      </w:r>
      <w:r>
        <w:rPr>
          <w:rStyle w:val="a0"/>
          <w:rFonts w:ascii="宋体" w:hAnsi="宋体"/>
          <w:sz w:val="22"/>
        </w:rPr>
        <w:br/>
        <w:t>Copyright (C) 2018 by Teracom Telemática S/A</w:t>
      </w:r>
      <w:r>
        <w:rPr>
          <w:rStyle w:val="a0"/>
          <w:rFonts w:ascii="宋体" w:hAnsi="宋体"/>
          <w:sz w:val="22"/>
        </w:rPr>
        <w:br/>
        <w:t>Copyright (C) 2020 by Bjoern Riemer &lt;bjoern.c3@nixda.biz&gt;</w:t>
      </w:r>
      <w:r>
        <w:rPr>
          <w:rStyle w:val="a0"/>
          <w:rFonts w:ascii="宋体" w:hAnsi="宋体"/>
          <w:sz w:val="22"/>
        </w:rPr>
        <w:br/>
        <w:t>Copyright (C) 2011 by Hardy Simpson &lt;HardySimpson1984@gmail.com&gt;</w:t>
      </w:r>
      <w:r>
        <w:rPr>
          <w:rStyle w:val="a0"/>
          <w:rFonts w:ascii="宋体" w:hAnsi="宋体"/>
          <w:sz w:val="22"/>
        </w:rPr>
        <w:br/>
        <w:t>Copyright (C) 2017 by Philippe Corbes &lt;philippe.corbes@gmail.com&gt;</w:t>
      </w:r>
      <w:r>
        <w:rPr>
          <w:rStyle w:val="a0"/>
          <w:rFonts w:ascii="宋体" w:hAnsi="宋体"/>
          <w:sz w:val="22"/>
        </w:rPr>
        <w:br/>
        <w:t>Copyright (C) 1991, 1</w:t>
      </w:r>
      <w:r>
        <w:rPr>
          <w:rStyle w:val="a0"/>
          <w:rFonts w:ascii="宋体" w:hAnsi="宋体"/>
          <w:sz w:val="22"/>
        </w:rPr>
        <w:t>999 Free Software Foundation, Inc.</w:t>
      </w:r>
      <w:r>
        <w:rPr>
          <w:rStyle w:val="a0"/>
          <w:rFonts w:ascii="宋体" w:hAnsi="宋体"/>
          <w:sz w:val="22"/>
        </w:rPr>
        <w:br/>
      </w:r>
    </w:p>
    <w:p>
      <w:pPr/>
      <w:r>
        <w:rPr>
          <w:rStyle w:val="a0"/>
          <w:b/>
        </w:rPr>
        <w:t xml:space="preserve">License: </w:t>
      </w:r>
      <w:r>
        <w:rPr>
          <w:rStyle w:val="a0"/>
          <w:sz w:val="21"/>
        </w:rPr>
        <w:t>LGPLv2.1</w:t>
      </w: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 xml:space="preserve">To protect each distributor, we want to make it very clear that there is no warranty for the free library. Also, if the library is modified by someone else and passed on, the </w:t>
      </w:r>
      <w:r>
        <w:rPr>
          <w:rStyle w:val="a0"/>
          <w:rFonts w:ascii="宋体" w:hAnsi="宋体"/>
          <w:sz w:val="22"/>
        </w:rPr>
        <w:t>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w:t>
      </w:r>
      <w:r>
        <w:rPr>
          <w:rStyle w:val="a0"/>
          <w:rFonts w:ascii="宋体" w:hAnsi="宋体"/>
          <w:sz w:val="22"/>
        </w:rPr>
        <w:t>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宋体" w:hAnsi="宋体"/>
          <w:sz w:val="22"/>
        </w:rPr>
        <w:t>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w:t>
      </w:r>
      <w:r>
        <w:rPr>
          <w:rStyle w:val="a0"/>
          <w:rFonts w:ascii="宋体" w:hAnsi="宋体"/>
          <w:sz w:val="22"/>
        </w:rPr>
        <w:t>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w:t>
      </w:r>
      <w:r>
        <w:rPr>
          <w:rStyle w:val="a0"/>
          <w:rFonts w:ascii="宋体" w:hAnsi="宋体"/>
          <w:sz w:val="22"/>
        </w:rPr>
        <w:t>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 xml:space="preserve">You should have received a copy of the GNU Lesser General Public License along with this </w:t>
      </w:r>
      <w:r>
        <w:rPr>
          <w:rStyle w:val="a0"/>
          <w:rFonts w:ascii="宋体" w:hAnsi="宋体"/>
          <w:sz w:val="22"/>
        </w:rPr>
        <w:t>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