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jomolhari-fonts 0.003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r>
    </w:p>
    <w:p w:rsidR="00602C0E" w:rsidRDefault="009758FB">
      <w:pPr>
        <w:spacing w:line="420" w:lineRule="exact"/>
      </w:pPr>
      <w:r>
        <w:rPr>
          <w:rFonts w:ascii="Arial" w:hAnsi="Arial"/>
          <w:b/>
          <w:sz w:val="24"/>
        </w:rPr>
        <w:t xml:space="preserve">License: </w:t>
      </w:r>
      <w:r>
        <w:rPr>
          <w:rFonts w:ascii="Arial" w:hAnsi="Arial"/>
          <w:sz w:val="21"/>
        </w:rPr>
        <w:t>OFL-1.1</w:t>
      </w:r>
    </w:p>
    <w:p w:rsidR="00602C0E" w:rsidRDefault="009758FB">
      <w:pPr>
        <w:spacing w:line="420" w:lineRule="exact"/>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